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6F253B">
        <w:rPr>
          <w:rFonts w:eastAsiaTheme="minorHAnsi"/>
          <w:b/>
          <w:u w:val="single"/>
          <w:lang w:val="en-ZA"/>
        </w:rPr>
        <w:t>October</w:t>
      </w:r>
      <w:r w:rsidR="00974BB6">
        <w:rPr>
          <w:rFonts w:eastAsiaTheme="minorHAnsi"/>
          <w:b/>
          <w:u w:val="single"/>
          <w:lang w:val="en-ZA"/>
        </w:rPr>
        <w:t xml:space="preserve"> </w:t>
      </w:r>
      <w:r w:rsidR="00B2143B">
        <w:rPr>
          <w:rFonts w:eastAsiaTheme="minorHAnsi"/>
          <w:b/>
          <w:u w:val="single"/>
          <w:lang w:val="en-ZA"/>
        </w:rPr>
        <w:t>2019</w:t>
      </w:r>
      <w:r w:rsidR="00366BCB">
        <w:rPr>
          <w:rFonts w:eastAsiaTheme="minorHAnsi"/>
          <w:b/>
          <w:u w:val="single"/>
          <w:lang w:val="en-ZA"/>
        </w:rPr>
        <w:t xml:space="preserve">: Month </w:t>
      </w:r>
      <w:r w:rsidR="006F253B">
        <w:rPr>
          <w:rFonts w:eastAsiaTheme="minorHAnsi"/>
          <w:b/>
          <w:u w:val="single"/>
          <w:lang w:val="en-ZA"/>
        </w:rPr>
        <w:t>Four</w:t>
      </w:r>
      <w:r w:rsidR="00974BB6">
        <w:rPr>
          <w:rFonts w:eastAsiaTheme="minorHAnsi"/>
          <w:b/>
          <w:u w:val="single"/>
          <w:lang w:val="en-ZA"/>
        </w:rPr>
        <w:t xml:space="preserve"> </w:t>
      </w:r>
      <w:r w:rsidR="008E1BDF">
        <w:rPr>
          <w:rFonts w:eastAsiaTheme="minorHAnsi"/>
          <w:b/>
          <w:u w:val="single"/>
          <w:lang w:val="en-ZA"/>
        </w:rPr>
        <w:t>of 201</w:t>
      </w:r>
      <w:r w:rsidR="00974BB6">
        <w:rPr>
          <w:rFonts w:eastAsiaTheme="minorHAnsi"/>
          <w:b/>
          <w:u w:val="single"/>
          <w:lang w:val="en-ZA"/>
        </w:rPr>
        <w:t>9/2020</w:t>
      </w:r>
      <w:r w:rsidRPr="00340EB2">
        <w:rPr>
          <w:rFonts w:eastAsiaTheme="minorHAnsi"/>
          <w:b/>
          <w:lang w:val="en-ZA"/>
        </w:rPr>
        <w:tab/>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204CA5" w:rsidRPr="00E7018F">
        <w:rPr>
          <w:sz w:val="16"/>
          <w:szCs w:val="16"/>
        </w:rPr>
        <w:t xml:space="preserve">Services)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(5/4/2 -201</w:t>
      </w:r>
      <w:r w:rsidR="00974BB6">
        <w:rPr>
          <w:sz w:val="16"/>
          <w:szCs w:val="16"/>
        </w:rPr>
        <w:t>9</w:t>
      </w:r>
      <w:r w:rsidR="003C4EDC" w:rsidRPr="00E7018F">
        <w:rPr>
          <w:sz w:val="16"/>
          <w:szCs w:val="16"/>
        </w:rPr>
        <w:t>/20</w:t>
      </w:r>
      <w:r w:rsidR="00974BB6">
        <w:rPr>
          <w:sz w:val="16"/>
          <w:szCs w:val="16"/>
        </w:rPr>
        <w:t>20</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8D0395" w:rsidRDefault="00340EB2" w:rsidP="003F52D7">
      <w:pPr>
        <w:pStyle w:val="NoSpacing"/>
        <w:ind w:left="720"/>
        <w:jc w:val="both"/>
        <w:rPr>
          <w:rFonts w:ascii="Arial" w:hAnsi="Arial" w:cs="Arial"/>
          <w:b/>
          <w:sz w:val="24"/>
          <w:szCs w:val="24"/>
        </w:rPr>
      </w:pPr>
      <w:r w:rsidRPr="00340EB2">
        <w:rPr>
          <w:rFonts w:ascii="Arial" w:hAnsi="Arial" w:cs="Arial"/>
          <w:sz w:val="24"/>
          <w:szCs w:val="24"/>
        </w:rPr>
        <w:t xml:space="preserve">The purpose of the report is to submit the Schedule C report on the financial transactions for the month of </w:t>
      </w:r>
      <w:r w:rsidR="006F253B">
        <w:rPr>
          <w:rFonts w:ascii="Arial" w:hAnsi="Arial" w:cs="Arial"/>
          <w:b/>
          <w:sz w:val="24"/>
          <w:szCs w:val="24"/>
        </w:rPr>
        <w:t>October</w:t>
      </w:r>
      <w:r w:rsidR="005B4362">
        <w:rPr>
          <w:rFonts w:ascii="Arial" w:hAnsi="Arial" w:cs="Arial"/>
          <w:b/>
          <w:sz w:val="24"/>
          <w:szCs w:val="24"/>
        </w:rPr>
        <w:t xml:space="preserve"> </w:t>
      </w:r>
      <w:r w:rsidR="00EE3FAB">
        <w:rPr>
          <w:rFonts w:ascii="Arial" w:hAnsi="Arial" w:cs="Arial"/>
          <w:b/>
          <w:sz w:val="24"/>
          <w:szCs w:val="24"/>
        </w:rPr>
        <w:t>2019</w:t>
      </w:r>
      <w:r w:rsidR="003F52D7">
        <w:rPr>
          <w:rFonts w:ascii="Arial" w:hAnsi="Arial" w:cs="Arial"/>
          <w:b/>
          <w:sz w:val="24"/>
          <w:szCs w:val="24"/>
        </w:rPr>
        <w:t>.</w:t>
      </w:r>
    </w:p>
    <w:p w:rsidR="003F52D7" w:rsidRPr="00E7018F" w:rsidRDefault="003F52D7" w:rsidP="003F52D7">
      <w:pPr>
        <w:pStyle w:val="NoSpacing"/>
        <w:ind w:left="720"/>
        <w:jc w:val="both"/>
        <w:rPr>
          <w:rFonts w:ascii="Arial" w:hAnsi="Arial" w:cs="Arial"/>
          <w:b/>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C96D34" w:rsidRDefault="008E1BDF" w:rsidP="00AC6545">
      <w:pPr>
        <w:ind w:left="709" w:hanging="709"/>
        <w:jc w:val="both"/>
        <w:rPr>
          <w:lang w:val="en-ZA"/>
        </w:rPr>
      </w:pPr>
      <w:r w:rsidRPr="00E7018F">
        <w:t>1</w:t>
      </w:r>
      <w:r w:rsidR="00974BB6">
        <w:t>.</w:t>
      </w:r>
      <w:r w:rsidRPr="00E7018F">
        <w:t xml:space="preserve">3.1 </w:t>
      </w:r>
      <w:r w:rsidRPr="00E7018F">
        <w:tab/>
      </w:r>
      <w:r w:rsidR="00340EB2" w:rsidRPr="00340EB2">
        <w:rPr>
          <w:lang w:val="en-ZA"/>
        </w:rPr>
        <w:t>The “Executive Summary” in the Schedule C report summarises the discussions on the report for the month.</w:t>
      </w:r>
      <w:r w:rsidR="00E228F8">
        <w:rPr>
          <w:lang w:val="en-ZA"/>
        </w:rPr>
        <w:t xml:space="preserve"> </w:t>
      </w:r>
    </w:p>
    <w:p w:rsidR="00974BB6" w:rsidRPr="00E7018F" w:rsidRDefault="00974BB6"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6F253B">
        <w:rPr>
          <w:rFonts w:ascii="Arial" w:hAnsi="Arial" w:cs="Arial"/>
          <w:b/>
          <w:sz w:val="24"/>
          <w:szCs w:val="24"/>
        </w:rPr>
        <w:t>October</w:t>
      </w:r>
      <w:r w:rsidR="005B4362">
        <w:rPr>
          <w:rFonts w:ascii="Arial" w:hAnsi="Arial" w:cs="Arial"/>
          <w:b/>
          <w:sz w:val="24"/>
          <w:szCs w:val="24"/>
        </w:rPr>
        <w:t xml:space="preserve"> </w:t>
      </w:r>
      <w:r w:rsidR="00EE3FAB">
        <w:rPr>
          <w:rFonts w:ascii="Arial" w:hAnsi="Arial" w:cs="Arial"/>
          <w:b/>
          <w:sz w:val="24"/>
          <w:szCs w:val="24"/>
        </w:rPr>
        <w:t>2019</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lastRenderedPageBreak/>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Pr="0020108A" w:rsidRDefault="00F406C0" w:rsidP="00AC6545">
      <w:pPr>
        <w:pStyle w:val="NoSpacing"/>
        <w:ind w:firstLine="720"/>
        <w:jc w:val="both"/>
        <w:rPr>
          <w:rFonts w:ascii="Arial" w:hAnsi="Arial" w:cs="Arial"/>
          <w:color w:val="000000" w:themeColor="text1"/>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6F253B">
        <w:rPr>
          <w:rFonts w:ascii="Arial" w:hAnsi="Arial" w:cs="Arial"/>
          <w:b/>
          <w:color w:val="000000" w:themeColor="text1"/>
          <w:sz w:val="24"/>
          <w:szCs w:val="24"/>
        </w:rPr>
        <w:t>October</w:t>
      </w:r>
      <w:r w:rsidR="002F6193" w:rsidRPr="0020108A">
        <w:rPr>
          <w:rFonts w:ascii="Arial" w:hAnsi="Arial" w:cs="Arial"/>
          <w:b/>
          <w:color w:val="000000" w:themeColor="text1"/>
          <w:sz w:val="24"/>
          <w:szCs w:val="24"/>
        </w:rPr>
        <w:t xml:space="preserve"> </w:t>
      </w:r>
      <w:r w:rsidR="00890B08" w:rsidRPr="0020108A">
        <w:rPr>
          <w:rFonts w:ascii="Arial" w:hAnsi="Arial" w:cs="Arial"/>
          <w:b/>
          <w:color w:val="000000" w:themeColor="text1"/>
          <w:sz w:val="24"/>
          <w:szCs w:val="24"/>
        </w:rPr>
        <w:t>2019</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sidRPr="005B4362">
        <w:rPr>
          <w:rFonts w:ascii="Arial" w:hAnsi="Arial" w:cs="Arial"/>
          <w:b/>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the </w:t>
      </w:r>
      <w:r w:rsidR="007E42FC">
        <w:rPr>
          <w:rFonts w:ascii="Arial" w:hAnsi="Arial" w:cs="Arial"/>
          <w:sz w:val="24"/>
          <w:szCs w:val="24"/>
        </w:rPr>
        <w:t xml:space="preserve">Government Garage, </w:t>
      </w:r>
      <w:r w:rsidR="00975D11">
        <w:rPr>
          <w:rFonts w:ascii="Arial" w:hAnsi="Arial" w:cs="Arial"/>
          <w:sz w:val="24"/>
          <w:szCs w:val="24"/>
        </w:rPr>
        <w:t>Cleaning, and Security Services, the Auditor General and SALGA, amongst others.</w:t>
      </w:r>
    </w:p>
    <w:p w:rsidR="007E42FC" w:rsidRDefault="007E42FC" w:rsidP="00AC6545">
      <w:pPr>
        <w:pStyle w:val="NoSpacing"/>
        <w:ind w:left="709"/>
        <w:jc w:val="both"/>
        <w:rPr>
          <w:rFonts w:ascii="Arial" w:hAnsi="Arial" w:cs="Arial"/>
          <w:sz w:val="24"/>
          <w:szCs w:val="24"/>
        </w:rPr>
      </w:pPr>
    </w:p>
    <w:p w:rsidR="00975D11"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sidR="007E42FC">
        <w:rPr>
          <w:rFonts w:ascii="Arial" w:hAnsi="Arial" w:cs="Arial"/>
          <w:sz w:val="24"/>
          <w:szCs w:val="24"/>
        </w:rPr>
        <w:t xml:space="preserve">from time to time </w:t>
      </w:r>
      <w:r w:rsidRPr="00033ACF">
        <w:rPr>
          <w:rFonts w:ascii="Arial" w:hAnsi="Arial" w:cs="Arial"/>
          <w:sz w:val="24"/>
          <w:szCs w:val="24"/>
        </w:rPr>
        <w:t xml:space="preserve">as income flows </w:t>
      </w:r>
      <w:r w:rsidR="007E42FC">
        <w:rPr>
          <w:rFonts w:ascii="Arial" w:hAnsi="Arial" w:cs="Arial"/>
          <w:sz w:val="24"/>
          <w:szCs w:val="24"/>
        </w:rPr>
        <w:t xml:space="preserve">may not </w:t>
      </w:r>
      <w:r w:rsidR="009602F7">
        <w:rPr>
          <w:rFonts w:ascii="Arial" w:hAnsi="Arial" w:cs="Arial"/>
          <w:sz w:val="24"/>
          <w:szCs w:val="24"/>
        </w:rPr>
        <w:t xml:space="preserve">always </w:t>
      </w:r>
      <w:r w:rsidR="007E42FC">
        <w:rPr>
          <w:rFonts w:ascii="Arial" w:hAnsi="Arial" w:cs="Arial"/>
          <w:sz w:val="24"/>
          <w:szCs w:val="24"/>
        </w:rPr>
        <w:t xml:space="preserve">materialise as planned, </w:t>
      </w:r>
      <w:r w:rsidRPr="00033ACF">
        <w:rPr>
          <w:rFonts w:ascii="Arial" w:hAnsi="Arial" w:cs="Arial"/>
          <w:sz w:val="24"/>
          <w:szCs w:val="24"/>
        </w:rPr>
        <w:t xml:space="preserve">whilst </w:t>
      </w:r>
      <w:r w:rsidR="009602F7">
        <w:rPr>
          <w:rFonts w:ascii="Arial" w:hAnsi="Arial" w:cs="Arial"/>
          <w:sz w:val="24"/>
          <w:szCs w:val="24"/>
        </w:rPr>
        <w:t xml:space="preserve">certain </w:t>
      </w:r>
      <w:r w:rsidR="007E42FC">
        <w:rPr>
          <w:rFonts w:ascii="Arial" w:hAnsi="Arial" w:cs="Arial"/>
          <w:sz w:val="24"/>
          <w:szCs w:val="24"/>
        </w:rPr>
        <w:t>expenditure is fixed.</w:t>
      </w:r>
      <w:r w:rsidRPr="00033ACF">
        <w:rPr>
          <w:rFonts w:ascii="Arial" w:hAnsi="Arial" w:cs="Arial"/>
          <w:sz w:val="24"/>
          <w:szCs w:val="24"/>
        </w:rPr>
        <w:t xml:space="preserve"> </w:t>
      </w:r>
      <w:r w:rsidR="007E42FC">
        <w:rPr>
          <w:rFonts w:ascii="Arial" w:hAnsi="Arial" w:cs="Arial"/>
          <w:sz w:val="24"/>
          <w:szCs w:val="24"/>
        </w:rPr>
        <w:t>B</w:t>
      </w:r>
      <w:r w:rsidRPr="00033ACF">
        <w:rPr>
          <w:rFonts w:ascii="Arial" w:hAnsi="Arial" w:cs="Arial"/>
          <w:sz w:val="24"/>
          <w:szCs w:val="24"/>
        </w:rPr>
        <w:t xml:space="preserve">ridging finance is used by way of the overdraft facility to address the liquidity mismatch. </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74BB6" w:rsidRDefault="00974BB6" w:rsidP="00AC6545">
      <w:pPr>
        <w:pStyle w:val="NoSpacing"/>
        <w:jc w:val="both"/>
        <w:rPr>
          <w:rFonts w:ascii="Arial" w:hAnsi="Arial" w:cs="Arial"/>
          <w:sz w:val="24"/>
          <w:szCs w:val="24"/>
        </w:rPr>
      </w:pPr>
    </w:p>
    <w:p w:rsidR="00974BB6" w:rsidRPr="00E7018F" w:rsidRDefault="00974BB6"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lastRenderedPageBreak/>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month totalled </w:t>
      </w:r>
      <w:r w:rsidR="00204CA5">
        <w:rPr>
          <w:rFonts w:ascii="Arial" w:hAnsi="Arial" w:cs="Arial"/>
          <w:sz w:val="24"/>
          <w:szCs w:val="24"/>
        </w:rPr>
        <w:t>R2</w:t>
      </w:r>
      <w:r w:rsidR="006F253B">
        <w:rPr>
          <w:rFonts w:ascii="Arial" w:hAnsi="Arial" w:cs="Arial"/>
          <w:sz w:val="24"/>
          <w:szCs w:val="24"/>
        </w:rPr>
        <w:t>4.99</w:t>
      </w:r>
      <w:r w:rsidR="00D5164A">
        <w:rPr>
          <w:rFonts w:ascii="Arial" w:hAnsi="Arial" w:cs="Arial"/>
          <w:sz w:val="24"/>
          <w:szCs w:val="24"/>
        </w:rPr>
        <w:t xml:space="preserve"> </w:t>
      </w:r>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bookmarkStart w:id="0" w:name="_GoBack"/>
      <w:bookmarkEnd w:id="0"/>
    </w:p>
    <w:p w:rsidR="003E35E6" w:rsidRDefault="003E35E6" w:rsidP="00AC6545">
      <w:pPr>
        <w:jc w:val="both"/>
        <w:rPr>
          <w:b/>
          <w:u w:val="single"/>
        </w:rPr>
      </w:pPr>
    </w:p>
    <w:p w:rsidR="00975D11" w:rsidRDefault="00911FBD" w:rsidP="00AC6545">
      <w:pPr>
        <w:jc w:val="both"/>
      </w:pPr>
      <w:r>
        <w:tab/>
      </w:r>
    </w:p>
    <w:p w:rsidR="002F231B" w:rsidRDefault="00C36853" w:rsidP="00C36853">
      <w:pPr>
        <w:ind w:left="720"/>
        <w:jc w:val="both"/>
      </w:pPr>
      <w:r>
        <w:t xml:space="preserve">This is </w:t>
      </w:r>
      <w:r w:rsidR="008E1BDF">
        <w:t>the</w:t>
      </w:r>
      <w:r>
        <w:t xml:space="preserve"> report for the month of </w:t>
      </w:r>
      <w:r w:rsidR="006F253B">
        <w:t>October</w:t>
      </w:r>
      <w:r w:rsidR="00204CA5">
        <w:t xml:space="preserve"> </w:t>
      </w:r>
      <w:r w:rsidR="008E1BDF">
        <w:t>201</w:t>
      </w:r>
      <w:r w:rsidR="00246DA9">
        <w:t>9</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3E35E6" w:rsidRDefault="001B27A2" w:rsidP="00AC6545">
      <w:pPr>
        <w:jc w:val="both"/>
      </w:pPr>
      <w:r w:rsidRPr="001E2DFB">
        <w:t xml:space="preserve">The </w:t>
      </w:r>
      <w:r w:rsidR="00667C6B" w:rsidRPr="001E2DFB">
        <w:t>report</w:t>
      </w:r>
      <w:r w:rsidR="00A33C86" w:rsidRPr="001E2DFB">
        <w:t xml:space="preserve"> </w:t>
      </w:r>
      <w:r w:rsidR="00667C6B" w:rsidRPr="001E2DFB">
        <w:t>is</w:t>
      </w:r>
      <w:r w:rsidR="00A33C86" w:rsidRPr="001E2DFB">
        <w:t xml:space="preserve"> </w:t>
      </w:r>
      <w:r w:rsidRPr="001E2DFB">
        <w:t>supported</w:t>
      </w:r>
      <w:r w:rsidR="00A33C86" w:rsidRPr="001E2DFB">
        <w:t>.</w:t>
      </w:r>
      <w:r w:rsidR="00A05161" w:rsidRPr="001E2DFB">
        <w:t xml:space="preserve"> </w:t>
      </w:r>
    </w:p>
    <w:p w:rsidR="00EE3FAB" w:rsidRPr="003A55A4" w:rsidRDefault="00EE3FAB"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974BB6" w:rsidRDefault="00974BB6" w:rsidP="00AC6545">
      <w:pPr>
        <w:jc w:val="both"/>
        <w:rPr>
          <w:b/>
        </w:rPr>
      </w:pPr>
    </w:p>
    <w:p w:rsidR="003E35E6" w:rsidRPr="008B5C8C" w:rsidRDefault="003E35E6" w:rsidP="00AC6545">
      <w:pPr>
        <w:jc w:val="both"/>
        <w:rPr>
          <w:b/>
        </w:rPr>
      </w:pPr>
      <w:r w:rsidRPr="008B5C8C">
        <w:rPr>
          <w:b/>
        </w:rPr>
        <w:t>COMMENTS: DIRECTOR ORGANISATIONAL DEVELOPMENT AND</w:t>
      </w:r>
      <w:r w:rsidRPr="008B5C8C">
        <w:rPr>
          <w:b/>
          <w:u w:val="single"/>
        </w:rPr>
        <w:t xml:space="preserve"> </w:t>
      </w:r>
    </w:p>
    <w:p w:rsidR="003E35E6" w:rsidRPr="008B5C8C" w:rsidRDefault="003E35E6" w:rsidP="00AC6545">
      <w:pPr>
        <w:jc w:val="both"/>
        <w:rPr>
          <w:b/>
          <w:u w:val="single"/>
        </w:rPr>
      </w:pPr>
      <w:r w:rsidRPr="008B5C8C">
        <w:rPr>
          <w:b/>
          <w:u w:val="single"/>
        </w:rPr>
        <w:t xml:space="preserve">CORPORATE SERVICES </w:t>
      </w:r>
      <w:r w:rsidRPr="008B5C8C">
        <w:rPr>
          <w:b/>
          <w:u w:val="single"/>
        </w:rPr>
        <w:tab/>
      </w:r>
      <w:r w:rsidRPr="008B5C8C">
        <w:rPr>
          <w:b/>
          <w:u w:val="single"/>
        </w:rPr>
        <w:tab/>
      </w:r>
      <w:r w:rsidRPr="008B5C8C">
        <w:rPr>
          <w:b/>
          <w:u w:val="single"/>
        </w:rPr>
        <w:tab/>
      </w:r>
      <w:r w:rsidRPr="008B5C8C">
        <w:rPr>
          <w:b/>
          <w:u w:val="single"/>
        </w:rPr>
        <w:tab/>
      </w:r>
      <w:r w:rsidRPr="008B5C8C">
        <w:rPr>
          <w:b/>
          <w:u w:val="single"/>
        </w:rPr>
        <w:tab/>
      </w:r>
      <w:r w:rsidRPr="008B5C8C">
        <w:rPr>
          <w:b/>
          <w:u w:val="single"/>
        </w:rPr>
        <w:tab/>
        <w:t>___</w:t>
      </w:r>
    </w:p>
    <w:p w:rsidR="00F070E8" w:rsidRPr="008B5C8C" w:rsidRDefault="00F070E8" w:rsidP="00F070E8">
      <w:pPr>
        <w:jc w:val="both"/>
      </w:pPr>
    </w:p>
    <w:p w:rsidR="00974BB6" w:rsidRDefault="00974BB6" w:rsidP="00AC6545">
      <w:pPr>
        <w:jc w:val="both"/>
        <w:rPr>
          <w:b/>
          <w:u w:val="single"/>
        </w:rPr>
      </w:pPr>
    </w:p>
    <w:p w:rsidR="003E35E6" w:rsidRPr="008B5C8C" w:rsidRDefault="003E35E6" w:rsidP="00AC6545">
      <w:pPr>
        <w:jc w:val="both"/>
        <w:rPr>
          <w:b/>
          <w:u w:val="single"/>
        </w:rPr>
      </w:pPr>
      <w:r w:rsidRPr="008B5C8C">
        <w:rPr>
          <w:b/>
          <w:u w:val="single"/>
        </w:rPr>
        <w:t xml:space="preserve">COMMENTS: DIRECTOR TECHNICAL AND </w:t>
      </w:r>
      <w:r w:rsidR="002173F9" w:rsidRPr="008B5C8C">
        <w:rPr>
          <w:b/>
          <w:u w:val="single"/>
        </w:rPr>
        <w:t>INFRASTRUCTURAL SERVICES</w:t>
      </w:r>
    </w:p>
    <w:p w:rsidR="002173F9" w:rsidRPr="008B5C8C" w:rsidRDefault="002173F9" w:rsidP="00AC6545">
      <w:pPr>
        <w:jc w:val="both"/>
        <w:rPr>
          <w:b/>
          <w:u w:val="single"/>
        </w:rPr>
      </w:pPr>
    </w:p>
    <w:p w:rsidR="00FC2BC3" w:rsidRDefault="00FC2BC3" w:rsidP="00AC6545">
      <w:pPr>
        <w:jc w:val="both"/>
        <w:rPr>
          <w:b/>
          <w:u w:val="single"/>
        </w:rPr>
      </w:pPr>
    </w:p>
    <w:p w:rsidR="00974BB6" w:rsidRPr="008B5C8C" w:rsidRDefault="00974BB6" w:rsidP="00AC6545">
      <w:pPr>
        <w:jc w:val="both"/>
        <w:rPr>
          <w:b/>
          <w:u w:val="single"/>
        </w:rPr>
      </w:pPr>
    </w:p>
    <w:p w:rsidR="003E35E6" w:rsidRPr="008B5C8C" w:rsidRDefault="003E35E6" w:rsidP="00AC6545">
      <w:pPr>
        <w:jc w:val="both"/>
        <w:rPr>
          <w:b/>
          <w:u w:val="single"/>
        </w:rPr>
      </w:pPr>
      <w:r w:rsidRPr="008B5C8C">
        <w:rPr>
          <w:b/>
          <w:u w:val="single"/>
        </w:rPr>
        <w:t>COMMENTS: DIRECTOR ECONOMIC DEVELOPMENT AND PLANNING</w:t>
      </w:r>
    </w:p>
    <w:p w:rsidR="003E35E6" w:rsidRPr="008B5C8C" w:rsidRDefault="003E35E6" w:rsidP="00AC6545">
      <w:pPr>
        <w:jc w:val="both"/>
        <w:rPr>
          <w:b/>
          <w:u w:val="single"/>
        </w:rPr>
      </w:pPr>
    </w:p>
    <w:p w:rsidR="00386D76" w:rsidRPr="008B5C8C" w:rsidRDefault="00386D76" w:rsidP="00AC6545">
      <w:pPr>
        <w:jc w:val="both"/>
        <w:rPr>
          <w:b/>
          <w:u w:val="single"/>
        </w:rPr>
      </w:pPr>
    </w:p>
    <w:p w:rsidR="00386D76" w:rsidRPr="008B5C8C" w:rsidRDefault="00386D76" w:rsidP="00AC6545">
      <w:pPr>
        <w:jc w:val="both"/>
        <w:rPr>
          <w:b/>
          <w:u w:val="single"/>
        </w:rPr>
      </w:pPr>
    </w:p>
    <w:p w:rsidR="00386D76" w:rsidRPr="008B5C8C" w:rsidRDefault="00386D76" w:rsidP="00AC6545">
      <w:pPr>
        <w:jc w:val="both"/>
        <w:rPr>
          <w:b/>
          <w:u w:val="single"/>
        </w:rPr>
      </w:pPr>
    </w:p>
    <w:p w:rsidR="00FC2BC3" w:rsidRPr="008B5C8C" w:rsidRDefault="00FC2BC3" w:rsidP="00AC6545">
      <w:pPr>
        <w:jc w:val="both"/>
        <w:rPr>
          <w:b/>
          <w:u w:val="single"/>
        </w:rPr>
      </w:pPr>
    </w:p>
    <w:p w:rsidR="003E35E6" w:rsidRPr="008B5C8C" w:rsidRDefault="003E35E6" w:rsidP="00AC6545">
      <w:pPr>
        <w:jc w:val="both"/>
        <w:rPr>
          <w:b/>
        </w:rPr>
      </w:pPr>
      <w:r w:rsidRPr="008B5C8C">
        <w:rPr>
          <w:b/>
          <w:u w:val="single"/>
        </w:rPr>
        <w:t>RECOMMENDED</w:t>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 xml:space="preserve">FOR </w:t>
      </w:r>
    </w:p>
    <w:p w:rsidR="003E35E6" w:rsidRPr="002742BA" w:rsidRDefault="003E35E6" w:rsidP="00AC6545">
      <w:pPr>
        <w:jc w:val="both"/>
        <w:rPr>
          <w:b/>
        </w:rPr>
      </w:pP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ATTENTION</w:t>
      </w:r>
    </w:p>
    <w:p w:rsidR="00F406C0" w:rsidRDefault="00F406C0" w:rsidP="00AC6545">
      <w:pPr>
        <w:jc w:val="both"/>
      </w:pPr>
    </w:p>
    <w:p w:rsidR="00261D02" w:rsidRDefault="007A2588" w:rsidP="001F1579">
      <w:pPr>
        <w:pStyle w:val="ListParagraph"/>
        <w:numPr>
          <w:ilvl w:val="0"/>
          <w:numId w:val="18"/>
        </w:numPr>
        <w:jc w:val="both"/>
        <w:rPr>
          <w:b/>
          <w:lang w:val="en-ZA"/>
        </w:rPr>
      </w:pPr>
      <w:r w:rsidRPr="002A73A4">
        <w:rPr>
          <w:noProof/>
          <w:lang w:val="en-GB" w:eastAsia="en-GB"/>
        </w:rPr>
        <mc:AlternateContent>
          <mc:Choice Requires="wps">
            <w:drawing>
              <wp:anchor distT="0" distB="0" distL="114300" distR="114300" simplePos="0" relativeHeight="251659264" behindDoc="1" locked="0" layoutInCell="1" allowOverlap="1">
                <wp:simplePos x="0" y="0"/>
                <wp:positionH relativeFrom="margin">
                  <wp:posOffset>5105400</wp:posOffset>
                </wp:positionH>
                <wp:positionV relativeFrom="paragraph">
                  <wp:posOffset>11430</wp:posOffset>
                </wp:positionV>
                <wp:extent cx="1143000" cy="2508885"/>
                <wp:effectExtent l="0" t="0" r="19050" b="24765"/>
                <wp:wrapThrough wrapText="left">
                  <wp:wrapPolygon edited="0">
                    <wp:start x="0" y="0"/>
                    <wp:lineTo x="0" y="21649"/>
                    <wp:lineTo x="21600" y="21649"/>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08885"/>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2pt;margin-top:.9pt;width:90pt;height:19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v:textbox>
                <w10:wrap type="through" side="left" anchorx="margin"/>
              </v:shape>
            </w:pict>
          </mc:Fallback>
        </mc:AlternateContent>
      </w:r>
      <w:r w:rsidR="00F406C0" w:rsidRPr="001F1579">
        <w:rPr>
          <w:lang w:val="en-ZA"/>
        </w:rPr>
        <w:t>That</w:t>
      </w:r>
      <w:r w:rsidR="00AC22C1" w:rsidRPr="001F1579">
        <w:rPr>
          <w:lang w:val="en-ZA"/>
        </w:rPr>
        <w:t xml:space="preserve"> the </w:t>
      </w:r>
      <w:r w:rsidR="00FD1350" w:rsidRPr="001F1579">
        <w:rPr>
          <w:lang w:val="en-ZA"/>
        </w:rPr>
        <w:t>Council</w:t>
      </w:r>
      <w:r w:rsidR="00F406C0" w:rsidRPr="001F1579">
        <w:rPr>
          <w:lang w:val="en-ZA"/>
        </w:rPr>
        <w:t xml:space="preserve"> takes cognisance of the </w:t>
      </w:r>
      <w:r w:rsidR="00975D11">
        <w:rPr>
          <w:lang w:val="en-ZA"/>
        </w:rPr>
        <w:t xml:space="preserve">Schedule C Report for the month of </w:t>
      </w:r>
      <w:r w:rsidR="006F253B">
        <w:rPr>
          <w:b/>
          <w:lang w:val="en-ZA"/>
        </w:rPr>
        <w:t>October</w:t>
      </w:r>
      <w:r w:rsidR="00EE3FAB">
        <w:rPr>
          <w:b/>
          <w:lang w:val="en-ZA"/>
        </w:rPr>
        <w:t xml:space="preserve"> 2019</w:t>
      </w:r>
      <w:r w:rsidR="003A55A4" w:rsidRPr="001F1579">
        <w:rPr>
          <w:b/>
          <w:lang w:val="en-ZA"/>
        </w:rPr>
        <w:t xml:space="preserve"> </w:t>
      </w:r>
    </w:p>
    <w:p w:rsidR="005529AB" w:rsidRDefault="005529AB" w:rsidP="005529AB">
      <w:pPr>
        <w:pStyle w:val="ListParagraph"/>
        <w:jc w:val="both"/>
        <w:rPr>
          <w:b/>
          <w:lang w:val="en-ZA"/>
        </w:rPr>
      </w:pPr>
    </w:p>
    <w:p w:rsidR="005529AB" w:rsidRDefault="005529AB" w:rsidP="001F1579">
      <w:pPr>
        <w:pStyle w:val="ListParagraph"/>
        <w:numPr>
          <w:ilvl w:val="0"/>
          <w:numId w:val="18"/>
        </w:numPr>
        <w:jc w:val="both"/>
        <w:rPr>
          <w:lang w:val="en-ZA"/>
        </w:rPr>
      </w:pPr>
      <w:r w:rsidRPr="005529AB">
        <w:rPr>
          <w:lang w:val="en-ZA"/>
        </w:rPr>
        <w:t>That the Office</w:t>
      </w:r>
      <w:r>
        <w:rPr>
          <w:lang w:val="en-ZA"/>
        </w:rPr>
        <w:t xml:space="preserve"> of the Speaker </w:t>
      </w:r>
      <w:r w:rsidR="00B95FFF">
        <w:rPr>
          <w:lang w:val="en-ZA"/>
        </w:rPr>
        <w:t>interacts</w:t>
      </w:r>
      <w:r>
        <w:rPr>
          <w:lang w:val="en-ZA"/>
        </w:rPr>
        <w:t xml:space="preserve"> with all the councillors</w:t>
      </w:r>
      <w:r w:rsidR="007F36CF">
        <w:rPr>
          <w:lang w:val="en-ZA"/>
        </w:rPr>
        <w:t xml:space="preserve"> to make</w:t>
      </w:r>
      <w:r>
        <w:rPr>
          <w:lang w:val="en-ZA"/>
        </w:rPr>
        <w:t xml:space="preserve"> </w:t>
      </w:r>
      <w:r w:rsidR="009438B7">
        <w:rPr>
          <w:lang w:val="en-ZA"/>
        </w:rPr>
        <w:t>arrangements,</w:t>
      </w:r>
      <w:r>
        <w:rPr>
          <w:lang w:val="en-ZA"/>
        </w:rPr>
        <w:t xml:space="preserve"> and councillors that </w:t>
      </w:r>
      <w:r w:rsidR="007F36CF">
        <w:rPr>
          <w:lang w:val="en-ZA"/>
        </w:rPr>
        <w:t xml:space="preserve">do </w:t>
      </w:r>
      <w:r>
        <w:rPr>
          <w:lang w:val="en-ZA"/>
        </w:rPr>
        <w:t>not honour the arrangements will be treated the same as officials</w:t>
      </w:r>
      <w:r w:rsidR="007F36CF">
        <w:rPr>
          <w:lang w:val="en-ZA"/>
        </w:rPr>
        <w:t xml:space="preserve">, in that </w:t>
      </w:r>
      <w:r w:rsidR="009438B7">
        <w:rPr>
          <w:lang w:val="en-ZA"/>
        </w:rPr>
        <w:t>up to</w:t>
      </w:r>
      <w:r>
        <w:rPr>
          <w:lang w:val="en-ZA"/>
        </w:rPr>
        <w:t xml:space="preserve"> 20% </w:t>
      </w:r>
      <w:r w:rsidR="007F36CF">
        <w:rPr>
          <w:lang w:val="en-ZA"/>
        </w:rPr>
        <w:t xml:space="preserve">will be </w:t>
      </w:r>
      <w:r>
        <w:rPr>
          <w:lang w:val="en-ZA"/>
        </w:rPr>
        <w:t xml:space="preserve">deducted per month from </w:t>
      </w:r>
      <w:r w:rsidR="007F36CF">
        <w:rPr>
          <w:lang w:val="en-ZA"/>
        </w:rPr>
        <w:t xml:space="preserve">the </w:t>
      </w:r>
      <w:r w:rsidR="00B95FFF">
        <w:rPr>
          <w:lang w:val="en-ZA"/>
        </w:rPr>
        <w:t>councillor’s</w:t>
      </w:r>
      <w:r w:rsidR="007F36CF">
        <w:rPr>
          <w:lang w:val="en-ZA"/>
        </w:rPr>
        <w:t xml:space="preserve"> </w:t>
      </w:r>
      <w:r>
        <w:rPr>
          <w:lang w:val="en-ZA"/>
        </w:rPr>
        <w:t>allowance</w:t>
      </w:r>
      <w:r w:rsidR="009438B7">
        <w:rPr>
          <w:lang w:val="en-ZA"/>
        </w:rPr>
        <w:t xml:space="preserve"> towards the arrears.</w:t>
      </w:r>
    </w:p>
    <w:p w:rsidR="007A2588" w:rsidRDefault="007A2588" w:rsidP="007A2588">
      <w:pPr>
        <w:pStyle w:val="ListParagraph"/>
        <w:jc w:val="both"/>
        <w:rPr>
          <w:lang w:val="en-ZA"/>
        </w:rPr>
      </w:pPr>
    </w:p>
    <w:p w:rsidR="007A2588" w:rsidRDefault="007A2588" w:rsidP="001F1579">
      <w:pPr>
        <w:pStyle w:val="ListParagraph"/>
        <w:numPr>
          <w:ilvl w:val="0"/>
          <w:numId w:val="18"/>
        </w:numPr>
        <w:jc w:val="both"/>
        <w:rPr>
          <w:lang w:val="en-ZA"/>
        </w:rPr>
      </w:pPr>
      <w:r>
        <w:rPr>
          <w:lang w:val="en-ZA"/>
        </w:rPr>
        <w:t>That the Legal Sect</w:t>
      </w:r>
      <w:r w:rsidR="00974BB6">
        <w:rPr>
          <w:lang w:val="en-ZA"/>
        </w:rPr>
        <w:t>ion engaged with Department of W</w:t>
      </w:r>
      <w:r>
        <w:rPr>
          <w:lang w:val="en-ZA"/>
        </w:rPr>
        <w:t>ater</w:t>
      </w:r>
      <w:r w:rsidR="00504E0F">
        <w:rPr>
          <w:lang w:val="en-ZA"/>
        </w:rPr>
        <w:t xml:space="preserve"> and</w:t>
      </w:r>
    </w:p>
    <w:p w:rsidR="007A2588" w:rsidRDefault="007A2588" w:rsidP="007A2588">
      <w:pPr>
        <w:pStyle w:val="ListParagraph"/>
        <w:jc w:val="both"/>
        <w:rPr>
          <w:lang w:val="en-ZA"/>
        </w:rPr>
      </w:pPr>
      <w:r>
        <w:rPr>
          <w:lang w:val="en-ZA"/>
        </w:rPr>
        <w:t xml:space="preserve">Government Garage regarding the amounts owed by </w:t>
      </w:r>
      <w:r w:rsidR="00504E0F">
        <w:rPr>
          <w:lang w:val="en-ZA"/>
        </w:rPr>
        <w:t>the municipality to them</w:t>
      </w:r>
    </w:p>
    <w:p w:rsidR="005529AB" w:rsidRPr="005529AB" w:rsidRDefault="005529AB" w:rsidP="005529AB">
      <w:pPr>
        <w:jc w:val="both"/>
        <w:rPr>
          <w:b/>
          <w:lang w:val="en-ZA"/>
        </w:rPr>
      </w:pPr>
    </w:p>
    <w:p w:rsidR="003E35E6" w:rsidRDefault="003E35E6" w:rsidP="00AC6545">
      <w:pPr>
        <w:jc w:val="both"/>
      </w:pPr>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778" w:rsidRDefault="00EC5778" w:rsidP="004B167E">
      <w:r>
        <w:separator/>
      </w:r>
    </w:p>
  </w:endnote>
  <w:endnote w:type="continuationSeparator" w:id="0">
    <w:p w:rsidR="00EC5778" w:rsidRDefault="00EC5778"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778" w:rsidRDefault="00EC5778" w:rsidP="004B167E">
      <w:r>
        <w:separator/>
      </w:r>
    </w:p>
  </w:footnote>
  <w:footnote w:type="continuationSeparator" w:id="0">
    <w:p w:rsidR="00EC5778" w:rsidRDefault="00EC5778" w:rsidP="004B1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2065"/>
    <w:rsid w:val="00024715"/>
    <w:rsid w:val="000263EE"/>
    <w:rsid w:val="00033ACF"/>
    <w:rsid w:val="00033DF5"/>
    <w:rsid w:val="00045FED"/>
    <w:rsid w:val="0004662F"/>
    <w:rsid w:val="00051CD4"/>
    <w:rsid w:val="00055BE9"/>
    <w:rsid w:val="000616A2"/>
    <w:rsid w:val="00061FBE"/>
    <w:rsid w:val="00063AB4"/>
    <w:rsid w:val="00067515"/>
    <w:rsid w:val="00072050"/>
    <w:rsid w:val="000757B9"/>
    <w:rsid w:val="00077D14"/>
    <w:rsid w:val="00080769"/>
    <w:rsid w:val="00085DD4"/>
    <w:rsid w:val="00090237"/>
    <w:rsid w:val="000A122F"/>
    <w:rsid w:val="000A2954"/>
    <w:rsid w:val="000B12FA"/>
    <w:rsid w:val="000C17D7"/>
    <w:rsid w:val="000C39EF"/>
    <w:rsid w:val="000C3BC9"/>
    <w:rsid w:val="000C514F"/>
    <w:rsid w:val="000C526A"/>
    <w:rsid w:val="000C5829"/>
    <w:rsid w:val="000C6395"/>
    <w:rsid w:val="000E41ED"/>
    <w:rsid w:val="000F41E1"/>
    <w:rsid w:val="000F683C"/>
    <w:rsid w:val="001055D1"/>
    <w:rsid w:val="0011109F"/>
    <w:rsid w:val="00113A9D"/>
    <w:rsid w:val="00130015"/>
    <w:rsid w:val="001311AB"/>
    <w:rsid w:val="00133116"/>
    <w:rsid w:val="00137D8B"/>
    <w:rsid w:val="00141EC6"/>
    <w:rsid w:val="00145C41"/>
    <w:rsid w:val="001523BE"/>
    <w:rsid w:val="00152CBF"/>
    <w:rsid w:val="00155D77"/>
    <w:rsid w:val="00157ADE"/>
    <w:rsid w:val="00165F94"/>
    <w:rsid w:val="00166611"/>
    <w:rsid w:val="00173F98"/>
    <w:rsid w:val="001B27A2"/>
    <w:rsid w:val="001B4559"/>
    <w:rsid w:val="001C0C15"/>
    <w:rsid w:val="001C2999"/>
    <w:rsid w:val="001C3E16"/>
    <w:rsid w:val="001D1D0F"/>
    <w:rsid w:val="001D2836"/>
    <w:rsid w:val="001D2B3D"/>
    <w:rsid w:val="001D4046"/>
    <w:rsid w:val="001D5B4C"/>
    <w:rsid w:val="001E2DFB"/>
    <w:rsid w:val="001E634B"/>
    <w:rsid w:val="001E6453"/>
    <w:rsid w:val="001F1579"/>
    <w:rsid w:val="001F5622"/>
    <w:rsid w:val="001F57EA"/>
    <w:rsid w:val="001F6EB7"/>
    <w:rsid w:val="0020108A"/>
    <w:rsid w:val="00202FAC"/>
    <w:rsid w:val="00204CA5"/>
    <w:rsid w:val="002056FD"/>
    <w:rsid w:val="002173F9"/>
    <w:rsid w:val="00220AB7"/>
    <w:rsid w:val="002211F6"/>
    <w:rsid w:val="00230BF4"/>
    <w:rsid w:val="00244C22"/>
    <w:rsid w:val="00246DA9"/>
    <w:rsid w:val="00254510"/>
    <w:rsid w:val="00254A0A"/>
    <w:rsid w:val="002573DA"/>
    <w:rsid w:val="002573DD"/>
    <w:rsid w:val="00257C29"/>
    <w:rsid w:val="00261D02"/>
    <w:rsid w:val="00273007"/>
    <w:rsid w:val="00283092"/>
    <w:rsid w:val="0028455F"/>
    <w:rsid w:val="002909B7"/>
    <w:rsid w:val="00296060"/>
    <w:rsid w:val="002A73A4"/>
    <w:rsid w:val="002B0BB0"/>
    <w:rsid w:val="002B3FEA"/>
    <w:rsid w:val="002C6451"/>
    <w:rsid w:val="002D5E55"/>
    <w:rsid w:val="002E4936"/>
    <w:rsid w:val="002E6003"/>
    <w:rsid w:val="002F0CF1"/>
    <w:rsid w:val="002F231B"/>
    <w:rsid w:val="002F6193"/>
    <w:rsid w:val="002F6E53"/>
    <w:rsid w:val="0031177C"/>
    <w:rsid w:val="003161B9"/>
    <w:rsid w:val="00320305"/>
    <w:rsid w:val="003305ED"/>
    <w:rsid w:val="00336392"/>
    <w:rsid w:val="003379C1"/>
    <w:rsid w:val="00340EB2"/>
    <w:rsid w:val="0034452C"/>
    <w:rsid w:val="00350AB1"/>
    <w:rsid w:val="0035197A"/>
    <w:rsid w:val="00364941"/>
    <w:rsid w:val="00366315"/>
    <w:rsid w:val="00366BCB"/>
    <w:rsid w:val="003860AB"/>
    <w:rsid w:val="00386D76"/>
    <w:rsid w:val="00393846"/>
    <w:rsid w:val="0039474D"/>
    <w:rsid w:val="00397642"/>
    <w:rsid w:val="0039775E"/>
    <w:rsid w:val="003A55A4"/>
    <w:rsid w:val="003B7448"/>
    <w:rsid w:val="003C4C17"/>
    <w:rsid w:val="003C4EDC"/>
    <w:rsid w:val="003C6E63"/>
    <w:rsid w:val="003E0F32"/>
    <w:rsid w:val="003E35E6"/>
    <w:rsid w:val="003E43E5"/>
    <w:rsid w:val="003E5703"/>
    <w:rsid w:val="003F29F3"/>
    <w:rsid w:val="003F3395"/>
    <w:rsid w:val="003F52D7"/>
    <w:rsid w:val="00403063"/>
    <w:rsid w:val="004041B2"/>
    <w:rsid w:val="00414CD1"/>
    <w:rsid w:val="004208AE"/>
    <w:rsid w:val="004230AD"/>
    <w:rsid w:val="00424076"/>
    <w:rsid w:val="004314AD"/>
    <w:rsid w:val="00433110"/>
    <w:rsid w:val="004422E4"/>
    <w:rsid w:val="00444E5E"/>
    <w:rsid w:val="00455A08"/>
    <w:rsid w:val="00456F2E"/>
    <w:rsid w:val="00462E2F"/>
    <w:rsid w:val="00467C60"/>
    <w:rsid w:val="0047091E"/>
    <w:rsid w:val="00472748"/>
    <w:rsid w:val="00473387"/>
    <w:rsid w:val="00473E6B"/>
    <w:rsid w:val="00480977"/>
    <w:rsid w:val="0048315B"/>
    <w:rsid w:val="00486ADC"/>
    <w:rsid w:val="00491D10"/>
    <w:rsid w:val="00494807"/>
    <w:rsid w:val="004A1963"/>
    <w:rsid w:val="004A4C82"/>
    <w:rsid w:val="004A5E97"/>
    <w:rsid w:val="004B1515"/>
    <w:rsid w:val="004B167E"/>
    <w:rsid w:val="004B41FF"/>
    <w:rsid w:val="004C0D49"/>
    <w:rsid w:val="004C2AF6"/>
    <w:rsid w:val="004C470E"/>
    <w:rsid w:val="004C64AA"/>
    <w:rsid w:val="004D39A7"/>
    <w:rsid w:val="004F1BB3"/>
    <w:rsid w:val="00504E0F"/>
    <w:rsid w:val="00514888"/>
    <w:rsid w:val="005148B6"/>
    <w:rsid w:val="005223ED"/>
    <w:rsid w:val="00522C9A"/>
    <w:rsid w:val="005233AA"/>
    <w:rsid w:val="005358AF"/>
    <w:rsid w:val="005364CA"/>
    <w:rsid w:val="00537982"/>
    <w:rsid w:val="0054145E"/>
    <w:rsid w:val="00543807"/>
    <w:rsid w:val="005446A5"/>
    <w:rsid w:val="005529AB"/>
    <w:rsid w:val="0056314B"/>
    <w:rsid w:val="00566015"/>
    <w:rsid w:val="00567EB6"/>
    <w:rsid w:val="005861B4"/>
    <w:rsid w:val="00591822"/>
    <w:rsid w:val="005B2243"/>
    <w:rsid w:val="005B4362"/>
    <w:rsid w:val="005B5A6F"/>
    <w:rsid w:val="005B5FF1"/>
    <w:rsid w:val="005C1B91"/>
    <w:rsid w:val="005D2081"/>
    <w:rsid w:val="005D6C08"/>
    <w:rsid w:val="005E01F2"/>
    <w:rsid w:val="005E0727"/>
    <w:rsid w:val="006106A6"/>
    <w:rsid w:val="00612DBA"/>
    <w:rsid w:val="00614983"/>
    <w:rsid w:val="006308F3"/>
    <w:rsid w:val="00635C60"/>
    <w:rsid w:val="00636CB6"/>
    <w:rsid w:val="00661A3D"/>
    <w:rsid w:val="00663402"/>
    <w:rsid w:val="00667C6B"/>
    <w:rsid w:val="0069709D"/>
    <w:rsid w:val="006A0BCE"/>
    <w:rsid w:val="006A5B67"/>
    <w:rsid w:val="006A6D7D"/>
    <w:rsid w:val="006A72C9"/>
    <w:rsid w:val="006B39D5"/>
    <w:rsid w:val="006C003D"/>
    <w:rsid w:val="006C3D31"/>
    <w:rsid w:val="006D06C7"/>
    <w:rsid w:val="006F253B"/>
    <w:rsid w:val="006F2CD1"/>
    <w:rsid w:val="006F3783"/>
    <w:rsid w:val="007062A5"/>
    <w:rsid w:val="0073314B"/>
    <w:rsid w:val="007348F2"/>
    <w:rsid w:val="0073497F"/>
    <w:rsid w:val="00743E5A"/>
    <w:rsid w:val="00751B00"/>
    <w:rsid w:val="0076543B"/>
    <w:rsid w:val="00767343"/>
    <w:rsid w:val="00792D67"/>
    <w:rsid w:val="007A2588"/>
    <w:rsid w:val="007A795E"/>
    <w:rsid w:val="007B1D63"/>
    <w:rsid w:val="007B2507"/>
    <w:rsid w:val="007B3EDC"/>
    <w:rsid w:val="007B63F0"/>
    <w:rsid w:val="007B7157"/>
    <w:rsid w:val="007C0A55"/>
    <w:rsid w:val="007C45ED"/>
    <w:rsid w:val="007C5E88"/>
    <w:rsid w:val="007D327E"/>
    <w:rsid w:val="007D53B3"/>
    <w:rsid w:val="007D7289"/>
    <w:rsid w:val="007D7D1C"/>
    <w:rsid w:val="007E42FC"/>
    <w:rsid w:val="007E624C"/>
    <w:rsid w:val="007E77B3"/>
    <w:rsid w:val="007F0B4C"/>
    <w:rsid w:val="007F36CF"/>
    <w:rsid w:val="007F5AEF"/>
    <w:rsid w:val="008176D3"/>
    <w:rsid w:val="0081790E"/>
    <w:rsid w:val="00826E3C"/>
    <w:rsid w:val="0083190B"/>
    <w:rsid w:val="00834819"/>
    <w:rsid w:val="008412FA"/>
    <w:rsid w:val="00845C69"/>
    <w:rsid w:val="00850622"/>
    <w:rsid w:val="008660B4"/>
    <w:rsid w:val="00867094"/>
    <w:rsid w:val="008678EB"/>
    <w:rsid w:val="00870EFD"/>
    <w:rsid w:val="0087132B"/>
    <w:rsid w:val="00872095"/>
    <w:rsid w:val="008729F9"/>
    <w:rsid w:val="008858BE"/>
    <w:rsid w:val="00885BCE"/>
    <w:rsid w:val="00890B08"/>
    <w:rsid w:val="0089580C"/>
    <w:rsid w:val="008A02A2"/>
    <w:rsid w:val="008A161E"/>
    <w:rsid w:val="008A4AB0"/>
    <w:rsid w:val="008A576E"/>
    <w:rsid w:val="008B00A5"/>
    <w:rsid w:val="008B3421"/>
    <w:rsid w:val="008B5C8C"/>
    <w:rsid w:val="008C3D55"/>
    <w:rsid w:val="008C7355"/>
    <w:rsid w:val="008D0395"/>
    <w:rsid w:val="008D234D"/>
    <w:rsid w:val="008D2A73"/>
    <w:rsid w:val="008D5C2A"/>
    <w:rsid w:val="008D74C8"/>
    <w:rsid w:val="008E1BDF"/>
    <w:rsid w:val="008E2DA0"/>
    <w:rsid w:val="008E4693"/>
    <w:rsid w:val="008F1D49"/>
    <w:rsid w:val="00903F68"/>
    <w:rsid w:val="009069A8"/>
    <w:rsid w:val="00911FBD"/>
    <w:rsid w:val="00920B5D"/>
    <w:rsid w:val="009218F5"/>
    <w:rsid w:val="00924857"/>
    <w:rsid w:val="00927B1C"/>
    <w:rsid w:val="00940724"/>
    <w:rsid w:val="009438B7"/>
    <w:rsid w:val="00947A65"/>
    <w:rsid w:val="0095171A"/>
    <w:rsid w:val="009522A0"/>
    <w:rsid w:val="009602F7"/>
    <w:rsid w:val="00963BBC"/>
    <w:rsid w:val="00974BB6"/>
    <w:rsid w:val="00975D11"/>
    <w:rsid w:val="009851E4"/>
    <w:rsid w:val="0099126C"/>
    <w:rsid w:val="00991931"/>
    <w:rsid w:val="0099495C"/>
    <w:rsid w:val="009961F6"/>
    <w:rsid w:val="009A5C5D"/>
    <w:rsid w:val="009B1955"/>
    <w:rsid w:val="009B5F00"/>
    <w:rsid w:val="009C4D14"/>
    <w:rsid w:val="009C66D2"/>
    <w:rsid w:val="009E16BC"/>
    <w:rsid w:val="009F2BC6"/>
    <w:rsid w:val="009F38DA"/>
    <w:rsid w:val="009F5B22"/>
    <w:rsid w:val="009F6FFA"/>
    <w:rsid w:val="00A05161"/>
    <w:rsid w:val="00A066B0"/>
    <w:rsid w:val="00A10952"/>
    <w:rsid w:val="00A226A1"/>
    <w:rsid w:val="00A26076"/>
    <w:rsid w:val="00A26549"/>
    <w:rsid w:val="00A30F5C"/>
    <w:rsid w:val="00A32A6B"/>
    <w:rsid w:val="00A33C86"/>
    <w:rsid w:val="00A34027"/>
    <w:rsid w:val="00A414DF"/>
    <w:rsid w:val="00A41804"/>
    <w:rsid w:val="00A4724B"/>
    <w:rsid w:val="00A4786D"/>
    <w:rsid w:val="00A54AE0"/>
    <w:rsid w:val="00A60117"/>
    <w:rsid w:val="00A60895"/>
    <w:rsid w:val="00A669AD"/>
    <w:rsid w:val="00A673BC"/>
    <w:rsid w:val="00A75E49"/>
    <w:rsid w:val="00A807E9"/>
    <w:rsid w:val="00A845BA"/>
    <w:rsid w:val="00A84C01"/>
    <w:rsid w:val="00A8525A"/>
    <w:rsid w:val="00A90931"/>
    <w:rsid w:val="00A912A8"/>
    <w:rsid w:val="00A93F32"/>
    <w:rsid w:val="00AB445B"/>
    <w:rsid w:val="00AC22C1"/>
    <w:rsid w:val="00AC6545"/>
    <w:rsid w:val="00AD2667"/>
    <w:rsid w:val="00AD33F6"/>
    <w:rsid w:val="00AD6A7A"/>
    <w:rsid w:val="00AE6FEF"/>
    <w:rsid w:val="00AF20E2"/>
    <w:rsid w:val="00B05747"/>
    <w:rsid w:val="00B10EE6"/>
    <w:rsid w:val="00B14426"/>
    <w:rsid w:val="00B2143B"/>
    <w:rsid w:val="00B27CBF"/>
    <w:rsid w:val="00B5005E"/>
    <w:rsid w:val="00B50411"/>
    <w:rsid w:val="00B67DF8"/>
    <w:rsid w:val="00B75546"/>
    <w:rsid w:val="00B75871"/>
    <w:rsid w:val="00B80785"/>
    <w:rsid w:val="00B83C9D"/>
    <w:rsid w:val="00B840DC"/>
    <w:rsid w:val="00B841C4"/>
    <w:rsid w:val="00B84B51"/>
    <w:rsid w:val="00B93E42"/>
    <w:rsid w:val="00B95FFF"/>
    <w:rsid w:val="00BA0E80"/>
    <w:rsid w:val="00BA20EE"/>
    <w:rsid w:val="00BC4C63"/>
    <w:rsid w:val="00BD03B4"/>
    <w:rsid w:val="00BD1344"/>
    <w:rsid w:val="00BD27E1"/>
    <w:rsid w:val="00BD4F68"/>
    <w:rsid w:val="00BD6F64"/>
    <w:rsid w:val="00BE0714"/>
    <w:rsid w:val="00BE2524"/>
    <w:rsid w:val="00BE2DAE"/>
    <w:rsid w:val="00BF743C"/>
    <w:rsid w:val="00C07EF8"/>
    <w:rsid w:val="00C11E69"/>
    <w:rsid w:val="00C12732"/>
    <w:rsid w:val="00C20839"/>
    <w:rsid w:val="00C23E15"/>
    <w:rsid w:val="00C2625D"/>
    <w:rsid w:val="00C3036C"/>
    <w:rsid w:val="00C36853"/>
    <w:rsid w:val="00C40F0D"/>
    <w:rsid w:val="00C46F1E"/>
    <w:rsid w:val="00C46FC8"/>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07E39"/>
    <w:rsid w:val="00D15EF7"/>
    <w:rsid w:val="00D2093B"/>
    <w:rsid w:val="00D2590C"/>
    <w:rsid w:val="00D265C4"/>
    <w:rsid w:val="00D46069"/>
    <w:rsid w:val="00D4700E"/>
    <w:rsid w:val="00D5164A"/>
    <w:rsid w:val="00D53090"/>
    <w:rsid w:val="00D56B8D"/>
    <w:rsid w:val="00D74313"/>
    <w:rsid w:val="00D8014A"/>
    <w:rsid w:val="00D810B5"/>
    <w:rsid w:val="00D974FD"/>
    <w:rsid w:val="00DA1D5E"/>
    <w:rsid w:val="00DC7097"/>
    <w:rsid w:val="00DD3FA1"/>
    <w:rsid w:val="00DD5769"/>
    <w:rsid w:val="00DE023D"/>
    <w:rsid w:val="00DE482A"/>
    <w:rsid w:val="00DE70C5"/>
    <w:rsid w:val="00DF2E25"/>
    <w:rsid w:val="00DF2F51"/>
    <w:rsid w:val="00E228F8"/>
    <w:rsid w:val="00E24E36"/>
    <w:rsid w:val="00E320F2"/>
    <w:rsid w:val="00E325E7"/>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5778"/>
    <w:rsid w:val="00EC582E"/>
    <w:rsid w:val="00EC72CA"/>
    <w:rsid w:val="00ED1F18"/>
    <w:rsid w:val="00EE3FAB"/>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6578E"/>
    <w:rsid w:val="00F72386"/>
    <w:rsid w:val="00F8798A"/>
    <w:rsid w:val="00F9581B"/>
    <w:rsid w:val="00FA6A74"/>
    <w:rsid w:val="00FA775F"/>
    <w:rsid w:val="00FB2C5A"/>
    <w:rsid w:val="00FB774B"/>
    <w:rsid w:val="00FC069C"/>
    <w:rsid w:val="00FC2BC3"/>
    <w:rsid w:val="00FC2E3B"/>
    <w:rsid w:val="00FD00A0"/>
    <w:rsid w:val="00FD1350"/>
    <w:rsid w:val="00FD792D"/>
    <w:rsid w:val="00FE2C88"/>
    <w:rsid w:val="00FE785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190B"/>
  <w15:docId w15:val="{C9C31F9E-012D-4265-B77E-E02D1D6F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0C4AE-4650-421D-8A3E-6BB89C1D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hennievw</dc:creator>
  <cp:lastModifiedBy>Amanda Vorster</cp:lastModifiedBy>
  <cp:revision>4</cp:revision>
  <cp:lastPrinted>2019-04-10T06:43:00Z</cp:lastPrinted>
  <dcterms:created xsi:type="dcterms:W3CDTF">2019-11-27T07:30:00Z</dcterms:created>
  <dcterms:modified xsi:type="dcterms:W3CDTF">2019-11-27T07:38:00Z</dcterms:modified>
</cp:coreProperties>
</file>